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64C07" w14:textId="1DB70B82" w:rsidR="00D55EE2" w:rsidRPr="00D55EE2" w:rsidRDefault="00D55EE2" w:rsidP="00D6708A">
      <w:pPr>
        <w:autoSpaceDE w:val="0"/>
        <w:autoSpaceDN w:val="0"/>
        <w:adjustRightInd w:val="0"/>
        <w:spacing w:after="0" w:line="240" w:lineRule="auto"/>
        <w:jc w:val="both"/>
        <w:rPr>
          <w:rFonts w:ascii="Times New Roman" w:hAnsi="Times New Roman" w:cs="Times New Roman"/>
          <w:b/>
          <w:bCs/>
          <w:sz w:val="24"/>
          <w:szCs w:val="24"/>
        </w:rPr>
      </w:pPr>
      <w:r w:rsidRPr="00D55EE2">
        <w:rPr>
          <w:rFonts w:ascii="Times New Roman" w:hAnsi="Times New Roman" w:cs="Times New Roman"/>
          <w:b/>
          <w:bCs/>
          <w:sz w:val="24"/>
          <w:szCs w:val="24"/>
        </w:rPr>
        <w:t xml:space="preserve">Revised July </w:t>
      </w:r>
      <w:r w:rsidR="00811C09">
        <w:rPr>
          <w:rFonts w:ascii="Times New Roman" w:hAnsi="Times New Roman" w:cs="Times New Roman"/>
          <w:b/>
          <w:bCs/>
          <w:sz w:val="24"/>
          <w:szCs w:val="24"/>
        </w:rPr>
        <w:t>20</w:t>
      </w:r>
      <w:r w:rsidRPr="00D55EE2">
        <w:rPr>
          <w:rFonts w:ascii="Times New Roman" w:hAnsi="Times New Roman" w:cs="Times New Roman"/>
          <w:b/>
          <w:bCs/>
          <w:sz w:val="24"/>
          <w:szCs w:val="24"/>
        </w:rPr>
        <w:t>, 201</w:t>
      </w:r>
      <w:r w:rsidR="00811C09">
        <w:rPr>
          <w:rFonts w:ascii="Times New Roman" w:hAnsi="Times New Roman" w:cs="Times New Roman"/>
          <w:b/>
          <w:bCs/>
          <w:sz w:val="24"/>
          <w:szCs w:val="24"/>
        </w:rPr>
        <w:t>9</w:t>
      </w:r>
      <w:bookmarkStart w:id="0" w:name="_GoBack"/>
      <w:bookmarkEnd w:id="0"/>
    </w:p>
    <w:p w14:paraId="73564C08" w14:textId="77777777" w:rsidR="00D55EE2" w:rsidRPr="00D55EE2" w:rsidRDefault="00D55EE2" w:rsidP="00D6708A">
      <w:pPr>
        <w:autoSpaceDE w:val="0"/>
        <w:autoSpaceDN w:val="0"/>
        <w:adjustRightInd w:val="0"/>
        <w:spacing w:after="0" w:line="240" w:lineRule="auto"/>
        <w:jc w:val="both"/>
        <w:rPr>
          <w:rFonts w:ascii="Times New Roman" w:hAnsi="Times New Roman" w:cs="Times New Roman"/>
          <w:b/>
          <w:bCs/>
          <w:color w:val="FF0000"/>
          <w:sz w:val="24"/>
          <w:szCs w:val="24"/>
        </w:rPr>
      </w:pPr>
    </w:p>
    <w:p w14:paraId="73564C09" w14:textId="77777777" w:rsidR="00D6708A" w:rsidRPr="000A10CF" w:rsidRDefault="00D6708A" w:rsidP="00D6708A">
      <w:pPr>
        <w:autoSpaceDE w:val="0"/>
        <w:autoSpaceDN w:val="0"/>
        <w:adjustRightInd w:val="0"/>
        <w:spacing w:after="0" w:line="240" w:lineRule="auto"/>
        <w:jc w:val="both"/>
        <w:rPr>
          <w:rFonts w:ascii="Times New Roman" w:hAnsi="Times New Roman" w:cs="Times New Roman"/>
          <w:b/>
          <w:bCs/>
          <w:sz w:val="24"/>
          <w:szCs w:val="24"/>
        </w:rPr>
      </w:pPr>
      <w:r w:rsidRPr="000A10CF">
        <w:rPr>
          <w:rFonts w:ascii="Times New Roman" w:hAnsi="Times New Roman" w:cs="Times New Roman"/>
          <w:b/>
          <w:bCs/>
          <w:color w:val="FF0000"/>
          <w:sz w:val="24"/>
          <w:szCs w:val="24"/>
          <w:highlight w:val="yellow"/>
        </w:rPr>
        <w:t>This form is for informational purposes only and does not constitute legal or tax advice.  Do not use this form without the advice of an attorney, as the form may not address the specific circumstances or needs of your organization and may not reflect any recent changes in applicable laws.</w:t>
      </w:r>
    </w:p>
    <w:p w14:paraId="73564C0A" w14:textId="77777777" w:rsidR="00CC4454" w:rsidRPr="000A10CF" w:rsidRDefault="00CC4454" w:rsidP="009650D9">
      <w:pPr>
        <w:autoSpaceDE w:val="0"/>
        <w:autoSpaceDN w:val="0"/>
        <w:adjustRightInd w:val="0"/>
        <w:spacing w:after="0" w:line="240" w:lineRule="auto"/>
        <w:jc w:val="center"/>
        <w:rPr>
          <w:rFonts w:ascii="Times New Roman" w:hAnsi="Times New Roman" w:cs="Times New Roman"/>
          <w:b/>
          <w:bCs/>
          <w:sz w:val="24"/>
          <w:szCs w:val="24"/>
        </w:rPr>
      </w:pPr>
    </w:p>
    <w:p w14:paraId="73564C0B" w14:textId="77777777" w:rsidR="009650D9" w:rsidRPr="000A10CF" w:rsidRDefault="00825CB8" w:rsidP="00CC445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RESOLUTION TO ESTABLISH A LEOSSA</w:t>
      </w:r>
      <w:r w:rsidR="00CC4454" w:rsidRPr="000A10CF">
        <w:rPr>
          <w:rFonts w:ascii="Times New Roman" w:hAnsi="Times New Roman" w:cs="Times New Roman"/>
          <w:b/>
          <w:bCs/>
          <w:sz w:val="24"/>
          <w:szCs w:val="24"/>
        </w:rPr>
        <w:t xml:space="preserve"> TRUST AND PARTICIPATE IN AGPIP</w:t>
      </w:r>
    </w:p>
    <w:p w14:paraId="73564C0C" w14:textId="77777777" w:rsidR="009650D9" w:rsidRPr="000A10CF" w:rsidRDefault="009650D9" w:rsidP="009650D9">
      <w:pPr>
        <w:autoSpaceDE w:val="0"/>
        <w:autoSpaceDN w:val="0"/>
        <w:adjustRightInd w:val="0"/>
        <w:spacing w:after="0" w:line="240" w:lineRule="auto"/>
        <w:jc w:val="center"/>
        <w:rPr>
          <w:rFonts w:ascii="Times New Roman" w:hAnsi="Times New Roman" w:cs="Times New Roman"/>
          <w:b/>
          <w:bCs/>
          <w:sz w:val="24"/>
          <w:szCs w:val="24"/>
        </w:rPr>
      </w:pPr>
    </w:p>
    <w:p w14:paraId="73564C0D" w14:textId="77777777" w:rsidR="009650D9" w:rsidRPr="000A10CF" w:rsidRDefault="00CC4454" w:rsidP="009650D9">
      <w:pPr>
        <w:autoSpaceDE w:val="0"/>
        <w:autoSpaceDN w:val="0"/>
        <w:adjustRightInd w:val="0"/>
        <w:spacing w:after="0" w:line="240" w:lineRule="auto"/>
        <w:rPr>
          <w:rFonts w:ascii="Times New Roman" w:hAnsi="Times New Roman" w:cs="Times New Roman"/>
          <w:sz w:val="24"/>
          <w:szCs w:val="24"/>
        </w:rPr>
      </w:pPr>
      <w:r w:rsidRPr="000A10CF">
        <w:rPr>
          <w:rFonts w:ascii="Times New Roman" w:hAnsi="Times New Roman" w:cs="Times New Roman"/>
          <w:sz w:val="24"/>
          <w:szCs w:val="24"/>
        </w:rPr>
        <w:t>WHEREAS,</w:t>
      </w:r>
      <w:r w:rsidR="007F3A16">
        <w:rPr>
          <w:rFonts w:ascii="Times New Roman" w:hAnsi="Times New Roman" w:cs="Times New Roman"/>
          <w:sz w:val="24"/>
          <w:szCs w:val="24"/>
        </w:rPr>
        <w:t xml:space="preserve"> the</w:t>
      </w:r>
      <w:r w:rsidRPr="000A10CF">
        <w:rPr>
          <w:rFonts w:ascii="Times New Roman" w:hAnsi="Times New Roman" w:cs="Times New Roman"/>
          <w:sz w:val="24"/>
          <w:szCs w:val="24"/>
        </w:rPr>
        <w:t xml:space="preserve"> </w:t>
      </w:r>
      <w:r w:rsidR="00417D6A" w:rsidRPr="00A507DE">
        <w:rPr>
          <w:rFonts w:ascii="Times New Roman" w:hAnsi="Times New Roman" w:cs="Times New Roman"/>
          <w:b/>
          <w:bCs/>
          <w:sz w:val="24"/>
          <w:szCs w:val="24"/>
        </w:rPr>
        <w:t xml:space="preserve">[GOVERNING BODY] </w:t>
      </w:r>
      <w:r w:rsidR="00417D6A" w:rsidRPr="00417D6A">
        <w:rPr>
          <w:rFonts w:ascii="Times New Roman" w:hAnsi="Times New Roman" w:cs="Times New Roman"/>
          <w:bCs/>
          <w:sz w:val="24"/>
          <w:szCs w:val="24"/>
        </w:rPr>
        <w:t>of</w:t>
      </w:r>
      <w:r w:rsidR="00417D6A">
        <w:rPr>
          <w:rFonts w:ascii="Times New Roman" w:hAnsi="Times New Roman" w:cs="Times New Roman"/>
          <w:b/>
          <w:bCs/>
          <w:sz w:val="24"/>
          <w:szCs w:val="24"/>
        </w:rPr>
        <w:t xml:space="preserve"> </w:t>
      </w:r>
      <w:r w:rsidRPr="000A10CF">
        <w:rPr>
          <w:rFonts w:ascii="Times New Roman" w:hAnsi="Times New Roman" w:cs="Times New Roman"/>
          <w:b/>
          <w:sz w:val="24"/>
          <w:szCs w:val="24"/>
        </w:rPr>
        <w:t>[GOVERNMENTAL ENTITY]</w:t>
      </w:r>
      <w:r w:rsidRPr="000A10CF">
        <w:rPr>
          <w:rFonts w:ascii="Times New Roman" w:hAnsi="Times New Roman" w:cs="Times New Roman"/>
          <w:sz w:val="24"/>
          <w:szCs w:val="24"/>
        </w:rPr>
        <w:t xml:space="preserve"> wishes to establish a </w:t>
      </w:r>
      <w:r w:rsidR="00825CB8">
        <w:rPr>
          <w:rFonts w:ascii="Times New Roman" w:hAnsi="Times New Roman" w:cs="Times New Roman"/>
          <w:sz w:val="24"/>
          <w:szCs w:val="24"/>
        </w:rPr>
        <w:t>t</w:t>
      </w:r>
      <w:r w:rsidRPr="000A10CF">
        <w:rPr>
          <w:rFonts w:ascii="Times New Roman" w:hAnsi="Times New Roman" w:cs="Times New Roman"/>
          <w:sz w:val="24"/>
          <w:szCs w:val="24"/>
        </w:rPr>
        <w:t xml:space="preserve">rust </w:t>
      </w:r>
      <w:r w:rsidR="00825CB8">
        <w:rPr>
          <w:rFonts w:ascii="Times New Roman" w:hAnsi="Times New Roman" w:cs="Times New Roman"/>
          <w:sz w:val="24"/>
          <w:szCs w:val="24"/>
        </w:rPr>
        <w:t>pursuant to N.C.G.S. § 159-30.2</w:t>
      </w:r>
      <w:r w:rsidRPr="000A10CF">
        <w:rPr>
          <w:rFonts w:ascii="Times New Roman" w:hAnsi="Times New Roman" w:cs="Times New Roman"/>
          <w:sz w:val="24"/>
          <w:szCs w:val="24"/>
        </w:rPr>
        <w:t xml:space="preserve"> for the purpose of paying </w:t>
      </w:r>
      <w:r w:rsidR="00825CB8">
        <w:rPr>
          <w:rFonts w:ascii="Times New Roman" w:hAnsi="Times New Roman" w:cs="Times New Roman"/>
          <w:sz w:val="24"/>
          <w:szCs w:val="24"/>
        </w:rPr>
        <w:t>law enforcement officer special separation allowance benefits</w:t>
      </w:r>
      <w:r w:rsidRPr="000A10CF">
        <w:rPr>
          <w:rFonts w:ascii="Times New Roman" w:hAnsi="Times New Roman" w:cs="Times New Roman"/>
          <w:sz w:val="24"/>
          <w:szCs w:val="24"/>
        </w:rPr>
        <w:t xml:space="preserve"> for which </w:t>
      </w:r>
      <w:r w:rsidR="0083580B" w:rsidRPr="000A10CF">
        <w:rPr>
          <w:rFonts w:ascii="Times New Roman" w:hAnsi="Times New Roman" w:cs="Times New Roman"/>
          <w:sz w:val="24"/>
          <w:szCs w:val="24"/>
        </w:rPr>
        <w:t xml:space="preserve">the </w:t>
      </w:r>
      <w:r w:rsidR="007F3A16" w:rsidRPr="000A10CF">
        <w:rPr>
          <w:rFonts w:ascii="Times New Roman" w:hAnsi="Times New Roman" w:cs="Times New Roman"/>
          <w:b/>
          <w:sz w:val="24"/>
          <w:szCs w:val="24"/>
        </w:rPr>
        <w:t>[GOVERNMENTAL ENTITY]</w:t>
      </w:r>
      <w:r w:rsidR="0083580B" w:rsidRPr="000A10CF">
        <w:rPr>
          <w:rFonts w:ascii="Times New Roman" w:hAnsi="Times New Roman" w:cs="Times New Roman"/>
          <w:sz w:val="24"/>
          <w:szCs w:val="24"/>
        </w:rPr>
        <w:t xml:space="preserve"> is liable</w:t>
      </w:r>
      <w:r w:rsidR="00825CB8">
        <w:rPr>
          <w:rFonts w:ascii="Times New Roman" w:hAnsi="Times New Roman" w:cs="Times New Roman"/>
          <w:sz w:val="24"/>
          <w:szCs w:val="24"/>
        </w:rPr>
        <w:t xml:space="preserve"> </w:t>
      </w:r>
      <w:r w:rsidR="00825CB8" w:rsidRPr="000A10CF">
        <w:rPr>
          <w:rFonts w:ascii="Times New Roman" w:hAnsi="Times New Roman" w:cs="Times New Roman"/>
          <w:sz w:val="24"/>
          <w:szCs w:val="24"/>
        </w:rPr>
        <w:t>(“</w:t>
      </w:r>
      <w:r w:rsidR="00825CB8">
        <w:rPr>
          <w:rFonts w:ascii="Times New Roman" w:hAnsi="Times New Roman" w:cs="Times New Roman"/>
          <w:sz w:val="24"/>
          <w:szCs w:val="24"/>
          <w:u w:val="single"/>
        </w:rPr>
        <w:t>LEOSSA</w:t>
      </w:r>
      <w:r w:rsidR="00825CB8" w:rsidRPr="000A10CF">
        <w:rPr>
          <w:rFonts w:ascii="Times New Roman" w:hAnsi="Times New Roman" w:cs="Times New Roman"/>
          <w:sz w:val="24"/>
          <w:szCs w:val="24"/>
          <w:u w:val="single"/>
        </w:rPr>
        <w:t xml:space="preserve"> Trust</w:t>
      </w:r>
      <w:r w:rsidR="00825CB8" w:rsidRPr="000A10CF">
        <w:rPr>
          <w:rFonts w:ascii="Times New Roman" w:hAnsi="Times New Roman" w:cs="Times New Roman"/>
          <w:sz w:val="24"/>
          <w:szCs w:val="24"/>
        </w:rPr>
        <w:t>”)</w:t>
      </w:r>
      <w:r w:rsidR="0083580B" w:rsidRPr="000A10CF">
        <w:rPr>
          <w:rFonts w:ascii="Times New Roman" w:hAnsi="Times New Roman" w:cs="Times New Roman"/>
          <w:sz w:val="24"/>
          <w:szCs w:val="24"/>
        </w:rPr>
        <w:t>;</w:t>
      </w:r>
    </w:p>
    <w:p w14:paraId="73564C0E" w14:textId="77777777" w:rsidR="00CC4454" w:rsidRPr="000A10CF" w:rsidRDefault="00CC4454" w:rsidP="009650D9">
      <w:pPr>
        <w:autoSpaceDE w:val="0"/>
        <w:autoSpaceDN w:val="0"/>
        <w:adjustRightInd w:val="0"/>
        <w:spacing w:after="0" w:line="240" w:lineRule="auto"/>
        <w:jc w:val="both"/>
        <w:rPr>
          <w:rFonts w:ascii="Times New Roman" w:hAnsi="Times New Roman" w:cs="Times New Roman"/>
          <w:sz w:val="24"/>
          <w:szCs w:val="24"/>
        </w:rPr>
      </w:pPr>
    </w:p>
    <w:p w14:paraId="73564C0F" w14:textId="77777777" w:rsidR="0083580B" w:rsidRDefault="009650D9"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WHEREAS, the </w:t>
      </w:r>
      <w:r w:rsidR="00825CB8">
        <w:rPr>
          <w:rFonts w:ascii="Times New Roman" w:hAnsi="Times New Roman" w:cs="Times New Roman"/>
          <w:sz w:val="24"/>
          <w:szCs w:val="24"/>
        </w:rPr>
        <w:t>LEOSSA</w:t>
      </w:r>
      <w:r w:rsidR="0083580B" w:rsidRPr="000A10CF">
        <w:rPr>
          <w:rFonts w:ascii="Times New Roman" w:hAnsi="Times New Roman" w:cs="Times New Roman"/>
          <w:sz w:val="24"/>
          <w:szCs w:val="24"/>
        </w:rPr>
        <w:t xml:space="preserve"> Trust will be an irrevocable trust, and the assets of the </w:t>
      </w:r>
      <w:r w:rsidR="00825CB8">
        <w:rPr>
          <w:rFonts w:ascii="Times New Roman" w:hAnsi="Times New Roman" w:cs="Times New Roman"/>
          <w:sz w:val="24"/>
          <w:szCs w:val="24"/>
        </w:rPr>
        <w:t>LEOSSA</w:t>
      </w:r>
      <w:r w:rsidR="0083580B" w:rsidRPr="000A10CF">
        <w:rPr>
          <w:rFonts w:ascii="Times New Roman" w:hAnsi="Times New Roman" w:cs="Times New Roman"/>
          <w:sz w:val="24"/>
          <w:szCs w:val="24"/>
        </w:rPr>
        <w:t xml:space="preserve"> Trust will not be subject to the claims of the </w:t>
      </w:r>
      <w:r w:rsidR="007F3A16" w:rsidRPr="000A10CF">
        <w:rPr>
          <w:rFonts w:ascii="Times New Roman" w:hAnsi="Times New Roman" w:cs="Times New Roman"/>
          <w:b/>
          <w:sz w:val="24"/>
          <w:szCs w:val="24"/>
        </w:rPr>
        <w:t>[GOVERNMENTAL ENTITY]</w:t>
      </w:r>
      <w:r w:rsidR="0083580B" w:rsidRPr="000A10CF">
        <w:rPr>
          <w:rFonts w:ascii="Times New Roman" w:hAnsi="Times New Roman" w:cs="Times New Roman"/>
          <w:sz w:val="24"/>
          <w:szCs w:val="24"/>
        </w:rPr>
        <w:t>’s creditors;</w:t>
      </w:r>
    </w:p>
    <w:p w14:paraId="73564C10" w14:textId="77777777" w:rsidR="00A8541C" w:rsidRDefault="00A8541C" w:rsidP="009650D9">
      <w:pPr>
        <w:autoSpaceDE w:val="0"/>
        <w:autoSpaceDN w:val="0"/>
        <w:adjustRightInd w:val="0"/>
        <w:spacing w:after="0" w:line="240" w:lineRule="auto"/>
        <w:jc w:val="both"/>
        <w:rPr>
          <w:rFonts w:ascii="Times New Roman" w:hAnsi="Times New Roman" w:cs="Times New Roman"/>
          <w:sz w:val="24"/>
          <w:szCs w:val="24"/>
        </w:rPr>
      </w:pPr>
    </w:p>
    <w:p w14:paraId="73564C11" w14:textId="77777777" w:rsidR="00A8541C" w:rsidRPr="000A10CF" w:rsidRDefault="00A8541C"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WHEREAS, the </w:t>
      </w:r>
      <w:r w:rsidR="007F3A16" w:rsidRPr="00A507DE">
        <w:rPr>
          <w:rFonts w:ascii="Times New Roman" w:hAnsi="Times New Roman" w:cs="Times New Roman"/>
          <w:b/>
          <w:bCs/>
          <w:sz w:val="24"/>
          <w:szCs w:val="24"/>
        </w:rPr>
        <w:t>[GOVERNING BODY]</w:t>
      </w:r>
      <w:r>
        <w:rPr>
          <w:rFonts w:ascii="Times New Roman" w:hAnsi="Times New Roman" w:cs="Times New Roman"/>
          <w:sz w:val="24"/>
          <w:szCs w:val="24"/>
        </w:rPr>
        <w:t xml:space="preserve"> wishes to invest </w:t>
      </w:r>
      <w:r w:rsidR="00A507DE">
        <w:rPr>
          <w:rFonts w:ascii="Times New Roman" w:hAnsi="Times New Roman" w:cs="Times New Roman"/>
          <w:sz w:val="24"/>
          <w:szCs w:val="24"/>
        </w:rPr>
        <w:t xml:space="preserve">assets from 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in the Ancillary Governmental Participants Investment Program (“</w:t>
      </w:r>
      <w:r w:rsidRPr="00A8541C">
        <w:rPr>
          <w:rFonts w:ascii="Times New Roman" w:hAnsi="Times New Roman" w:cs="Times New Roman"/>
          <w:sz w:val="24"/>
          <w:szCs w:val="24"/>
          <w:u w:val="single"/>
        </w:rPr>
        <w:t>AGPIP</w:t>
      </w:r>
      <w:r>
        <w:rPr>
          <w:rFonts w:ascii="Times New Roman" w:hAnsi="Times New Roman" w:cs="Times New Roman"/>
          <w:sz w:val="24"/>
          <w:szCs w:val="24"/>
        </w:rPr>
        <w:t>”) established by the Treasurer of the State of North Carolina</w:t>
      </w:r>
      <w:r w:rsidR="003A17D3">
        <w:rPr>
          <w:rFonts w:ascii="Times New Roman" w:hAnsi="Times New Roman" w:cs="Times New Roman"/>
          <w:sz w:val="24"/>
          <w:szCs w:val="24"/>
        </w:rPr>
        <w:t xml:space="preserve"> (the “</w:t>
      </w:r>
      <w:r w:rsidR="003A17D3" w:rsidRPr="003A17D3">
        <w:rPr>
          <w:rFonts w:ascii="Times New Roman" w:hAnsi="Times New Roman" w:cs="Times New Roman"/>
          <w:sz w:val="24"/>
          <w:szCs w:val="24"/>
          <w:u w:val="single"/>
        </w:rPr>
        <w:t>Treasurer</w:t>
      </w:r>
      <w:r w:rsidR="003A17D3">
        <w:rPr>
          <w:rFonts w:ascii="Times New Roman" w:hAnsi="Times New Roman" w:cs="Times New Roman"/>
          <w:sz w:val="24"/>
          <w:szCs w:val="24"/>
        </w:rPr>
        <w:t>”);</w:t>
      </w:r>
    </w:p>
    <w:p w14:paraId="73564C12" w14:textId="77777777" w:rsidR="0083580B" w:rsidRPr="000A10CF" w:rsidRDefault="0083580B" w:rsidP="009650D9">
      <w:pPr>
        <w:autoSpaceDE w:val="0"/>
        <w:autoSpaceDN w:val="0"/>
        <w:adjustRightInd w:val="0"/>
        <w:spacing w:after="0" w:line="240" w:lineRule="auto"/>
        <w:jc w:val="both"/>
        <w:rPr>
          <w:rFonts w:ascii="Times New Roman" w:hAnsi="Times New Roman" w:cs="Times New Roman"/>
          <w:sz w:val="24"/>
          <w:szCs w:val="24"/>
        </w:rPr>
      </w:pPr>
    </w:p>
    <w:p w14:paraId="73564C13" w14:textId="77777777" w:rsidR="009650D9"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r w:rsidRPr="00A507DE">
        <w:rPr>
          <w:rFonts w:ascii="Times New Roman" w:hAnsi="Times New Roman" w:cs="Times New Roman"/>
          <w:sz w:val="24"/>
          <w:szCs w:val="24"/>
        </w:rPr>
        <w:t xml:space="preserve">WHEREAS, the </w:t>
      </w:r>
      <w:r w:rsidRPr="00A507DE">
        <w:rPr>
          <w:rFonts w:ascii="Times New Roman" w:hAnsi="Times New Roman" w:cs="Times New Roman"/>
          <w:b/>
          <w:bCs/>
          <w:sz w:val="24"/>
          <w:szCs w:val="24"/>
        </w:rPr>
        <w:t>[</w:t>
      </w:r>
      <w:r w:rsidR="00417D6A" w:rsidRPr="00A507DE">
        <w:rPr>
          <w:rFonts w:ascii="Times New Roman" w:hAnsi="Times New Roman" w:cs="Times New Roman"/>
          <w:b/>
          <w:bCs/>
          <w:sz w:val="24"/>
          <w:szCs w:val="24"/>
        </w:rPr>
        <w:t>GOVERNING BODY</w:t>
      </w:r>
      <w:r w:rsidR="007F3A16">
        <w:rPr>
          <w:rFonts w:ascii="Times New Roman" w:hAnsi="Times New Roman" w:cs="Times New Roman"/>
          <w:b/>
          <w:bCs/>
          <w:sz w:val="24"/>
          <w:szCs w:val="24"/>
        </w:rPr>
        <w:t xml:space="preserve">] </w:t>
      </w:r>
      <w:r w:rsidRPr="00AB3027">
        <w:rPr>
          <w:rFonts w:ascii="Times New Roman" w:hAnsi="Times New Roman" w:cs="Times New Roman"/>
          <w:sz w:val="24"/>
          <w:szCs w:val="24"/>
        </w:rPr>
        <w:t>has determined that</w:t>
      </w:r>
      <w:r w:rsidRPr="00A507DE">
        <w:rPr>
          <w:rFonts w:ascii="Times New Roman" w:hAnsi="Times New Roman" w:cs="Times New Roman"/>
          <w:sz w:val="24"/>
          <w:szCs w:val="24"/>
        </w:rPr>
        <w:t xml:space="preserve"> it is advisable and in the best interests of </w:t>
      </w:r>
      <w:r w:rsidR="00AB3027">
        <w:rPr>
          <w:rFonts w:ascii="Times New Roman" w:hAnsi="Times New Roman" w:cs="Times New Roman"/>
          <w:sz w:val="24"/>
          <w:szCs w:val="24"/>
        </w:rPr>
        <w:t xml:space="preserve">the </w:t>
      </w:r>
      <w:r w:rsidR="007F3A16" w:rsidRPr="000A10CF">
        <w:rPr>
          <w:rFonts w:ascii="Times New Roman" w:hAnsi="Times New Roman" w:cs="Times New Roman"/>
          <w:b/>
          <w:sz w:val="24"/>
          <w:szCs w:val="24"/>
        </w:rPr>
        <w:t>[GOVERNMENTAL ENTITY]</w:t>
      </w:r>
      <w:r w:rsidR="00AB3027" w:rsidRPr="00AB3027">
        <w:rPr>
          <w:rFonts w:ascii="Times New Roman" w:hAnsi="Times New Roman" w:cs="Times New Roman"/>
          <w:bCs/>
          <w:sz w:val="24"/>
          <w:szCs w:val="24"/>
        </w:rPr>
        <w:t xml:space="preserve"> </w:t>
      </w:r>
      <w:r w:rsidRPr="00A507DE">
        <w:rPr>
          <w:rFonts w:ascii="Times New Roman" w:hAnsi="Times New Roman" w:cs="Times New Roman"/>
          <w:sz w:val="24"/>
          <w:szCs w:val="24"/>
        </w:rPr>
        <w:t xml:space="preserve">to </w:t>
      </w:r>
      <w:r w:rsidR="00AB3027">
        <w:rPr>
          <w:rFonts w:ascii="Times New Roman" w:hAnsi="Times New Roman" w:cs="Times New Roman"/>
          <w:sz w:val="24"/>
          <w:szCs w:val="24"/>
        </w:rPr>
        <w:t xml:space="preserve">contribute assets from the </w:t>
      </w:r>
      <w:r w:rsidR="00825CB8">
        <w:rPr>
          <w:rFonts w:ascii="Times New Roman" w:hAnsi="Times New Roman" w:cs="Times New Roman"/>
          <w:sz w:val="24"/>
          <w:szCs w:val="24"/>
        </w:rPr>
        <w:t>LEOSSA</w:t>
      </w:r>
      <w:r w:rsidR="00AB3027">
        <w:rPr>
          <w:rFonts w:ascii="Times New Roman" w:hAnsi="Times New Roman" w:cs="Times New Roman"/>
          <w:sz w:val="24"/>
          <w:szCs w:val="24"/>
        </w:rPr>
        <w:t xml:space="preserve"> Trust to AGPIP</w:t>
      </w:r>
      <w:r w:rsidRPr="00A507DE">
        <w:rPr>
          <w:rFonts w:ascii="Times New Roman" w:hAnsi="Times New Roman" w:cs="Times New Roman"/>
          <w:sz w:val="24"/>
          <w:szCs w:val="24"/>
        </w:rPr>
        <w:t>, as provided in th</w:t>
      </w:r>
      <w:r w:rsidR="00AB3027">
        <w:rPr>
          <w:rFonts w:ascii="Times New Roman" w:hAnsi="Times New Roman" w:cs="Times New Roman"/>
          <w:sz w:val="24"/>
          <w:szCs w:val="24"/>
        </w:rPr>
        <w:t>e</w:t>
      </w:r>
      <w:r w:rsidRPr="00A507DE">
        <w:rPr>
          <w:rFonts w:ascii="Times New Roman" w:hAnsi="Times New Roman" w:cs="Times New Roman"/>
          <w:sz w:val="24"/>
          <w:szCs w:val="24"/>
        </w:rPr>
        <w:t xml:space="preserve"> </w:t>
      </w:r>
      <w:r w:rsidR="00146D6D" w:rsidRPr="00A507DE">
        <w:rPr>
          <w:rFonts w:ascii="Times New Roman" w:hAnsi="Times New Roman" w:cs="Times New Roman"/>
          <w:sz w:val="24"/>
          <w:szCs w:val="24"/>
        </w:rPr>
        <w:t>Deposit</w:t>
      </w:r>
      <w:r w:rsidRPr="00A507DE">
        <w:rPr>
          <w:rFonts w:ascii="Times New Roman" w:hAnsi="Times New Roman" w:cs="Times New Roman"/>
          <w:sz w:val="24"/>
          <w:szCs w:val="24"/>
        </w:rPr>
        <w:t xml:space="preserve"> Agreement between</w:t>
      </w:r>
      <w:r w:rsidR="00AB3027">
        <w:rPr>
          <w:rFonts w:ascii="Times New Roman" w:hAnsi="Times New Roman" w:cs="Times New Roman"/>
          <w:sz w:val="24"/>
          <w:szCs w:val="24"/>
        </w:rPr>
        <w:t xml:space="preserve"> the </w:t>
      </w:r>
      <w:r w:rsidR="00111C4C" w:rsidRPr="000A10CF">
        <w:rPr>
          <w:rFonts w:ascii="Times New Roman" w:hAnsi="Times New Roman" w:cs="Times New Roman"/>
          <w:b/>
          <w:sz w:val="24"/>
          <w:szCs w:val="24"/>
        </w:rPr>
        <w:t>[GOVERNMENTAL ENTITY]</w:t>
      </w:r>
      <w:r w:rsidRPr="00A507DE">
        <w:rPr>
          <w:rFonts w:ascii="Times New Roman" w:hAnsi="Times New Roman" w:cs="Times New Roman"/>
          <w:b/>
          <w:bCs/>
          <w:sz w:val="24"/>
          <w:szCs w:val="24"/>
        </w:rPr>
        <w:t xml:space="preserve"> </w:t>
      </w:r>
      <w:r w:rsidRPr="00A507DE">
        <w:rPr>
          <w:rFonts w:ascii="Times New Roman" w:hAnsi="Times New Roman" w:cs="Times New Roman"/>
          <w:sz w:val="24"/>
          <w:szCs w:val="24"/>
        </w:rPr>
        <w:t>and the Treasurer</w:t>
      </w:r>
      <w:r w:rsidR="00AB3027">
        <w:rPr>
          <w:rFonts w:ascii="Times New Roman" w:hAnsi="Times New Roman" w:cs="Times New Roman"/>
          <w:sz w:val="24"/>
          <w:szCs w:val="24"/>
        </w:rPr>
        <w:t xml:space="preserve">, which is attached to this resolution as Attachment 2 </w:t>
      </w:r>
      <w:r w:rsidRPr="00A507DE">
        <w:rPr>
          <w:rFonts w:ascii="Times New Roman" w:hAnsi="Times New Roman" w:cs="Times New Roman"/>
          <w:sz w:val="24"/>
          <w:szCs w:val="24"/>
        </w:rPr>
        <w:t>(the “</w:t>
      </w:r>
      <w:r w:rsidR="00146D6D" w:rsidRPr="00AB3027">
        <w:rPr>
          <w:rFonts w:ascii="Times New Roman" w:hAnsi="Times New Roman" w:cs="Times New Roman"/>
          <w:sz w:val="24"/>
          <w:szCs w:val="24"/>
          <w:u w:val="single"/>
        </w:rPr>
        <w:t>Deposit</w:t>
      </w:r>
      <w:r w:rsidRPr="00AB3027">
        <w:rPr>
          <w:rFonts w:ascii="Times New Roman" w:hAnsi="Times New Roman" w:cs="Times New Roman"/>
          <w:sz w:val="24"/>
          <w:szCs w:val="24"/>
          <w:u w:val="single"/>
        </w:rPr>
        <w:t xml:space="preserve"> Agreement</w:t>
      </w:r>
      <w:r w:rsidRPr="00A507DE">
        <w:rPr>
          <w:rFonts w:ascii="Times New Roman" w:hAnsi="Times New Roman" w:cs="Times New Roman"/>
          <w:sz w:val="24"/>
          <w:szCs w:val="24"/>
        </w:rPr>
        <w:t>”).</w:t>
      </w:r>
    </w:p>
    <w:p w14:paraId="73564C14" w14:textId="77777777" w:rsidR="009650D9"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p>
    <w:p w14:paraId="73564C15" w14:textId="77777777" w:rsidR="000A10CF" w:rsidRPr="000A10CF" w:rsidRDefault="009650D9" w:rsidP="009650D9">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 xml:space="preserve">NOW, THEREFORE, BE IT RESOLVED, </w:t>
      </w:r>
      <w:r w:rsidR="000A10CF" w:rsidRPr="000A10CF">
        <w:rPr>
          <w:rFonts w:ascii="Times New Roman" w:hAnsi="Times New Roman" w:cs="Times New Roman"/>
          <w:sz w:val="24"/>
          <w:szCs w:val="24"/>
        </w:rPr>
        <w:t xml:space="preserve">that </w:t>
      </w:r>
    </w:p>
    <w:p w14:paraId="73564C16" w14:textId="77777777" w:rsidR="000A10CF" w:rsidRDefault="000A10CF" w:rsidP="009650D9">
      <w:pPr>
        <w:autoSpaceDE w:val="0"/>
        <w:autoSpaceDN w:val="0"/>
        <w:adjustRightInd w:val="0"/>
        <w:spacing w:after="0" w:line="240" w:lineRule="auto"/>
        <w:jc w:val="both"/>
        <w:rPr>
          <w:rFonts w:ascii="Times New Roman" w:hAnsi="Times New Roman" w:cs="Times New Roman"/>
          <w:sz w:val="24"/>
          <w:szCs w:val="24"/>
        </w:rPr>
      </w:pPr>
    </w:p>
    <w:p w14:paraId="73564C17"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is established by adoption of the trust agreement in Attachment 1 to this resolution;</w:t>
      </w:r>
    </w:p>
    <w:p w14:paraId="73564C18" w14:textId="77777777" w:rsidR="008765EA" w:rsidRPr="000A10CF"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73564C19" w14:textId="77777777" w:rsidR="00D3279B" w:rsidRPr="00D3279B" w:rsidRDefault="00D3279B"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person serving in the following position at the </w:t>
      </w:r>
      <w:r w:rsidRPr="000A10CF">
        <w:rPr>
          <w:rFonts w:ascii="Times New Roman" w:hAnsi="Times New Roman" w:cs="Times New Roman"/>
          <w:b/>
          <w:sz w:val="24"/>
          <w:szCs w:val="24"/>
        </w:rPr>
        <w:t>[GOVERNMENTAL ENTITY]</w:t>
      </w:r>
      <w:r>
        <w:rPr>
          <w:rFonts w:ascii="Times New Roman" w:hAnsi="Times New Roman" w:cs="Times New Roman"/>
          <w:sz w:val="24"/>
          <w:szCs w:val="24"/>
        </w:rPr>
        <w:t xml:space="preserve"> is appointed the Plan Administrator pursuant to the provisions of the trust agreement for 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w:t>
      </w:r>
    </w:p>
    <w:p w14:paraId="73564C1A" w14:textId="77777777" w:rsidR="00D3279B" w:rsidRDefault="00D3279B" w:rsidP="009650D9">
      <w:pPr>
        <w:autoSpaceDE w:val="0"/>
        <w:autoSpaceDN w:val="0"/>
        <w:adjustRightInd w:val="0"/>
        <w:spacing w:after="0" w:line="240" w:lineRule="auto"/>
        <w:jc w:val="both"/>
        <w:rPr>
          <w:rFonts w:ascii="Times New Roman" w:hAnsi="Times New Roman" w:cs="Times New Roman"/>
          <w:sz w:val="24"/>
          <w:szCs w:val="24"/>
        </w:rPr>
      </w:pPr>
    </w:p>
    <w:p w14:paraId="73564C1B" w14:textId="77777777" w:rsidR="000A10CF"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is established for the purpose of </w:t>
      </w:r>
      <w:r w:rsidRPr="000A10CF">
        <w:rPr>
          <w:rFonts w:ascii="Times New Roman" w:hAnsi="Times New Roman" w:cs="Times New Roman"/>
          <w:sz w:val="24"/>
          <w:szCs w:val="24"/>
        </w:rPr>
        <w:t xml:space="preserve">paying </w:t>
      </w:r>
      <w:r w:rsidR="001D2868">
        <w:rPr>
          <w:rFonts w:ascii="Times New Roman" w:hAnsi="Times New Roman" w:cs="Times New Roman"/>
          <w:sz w:val="24"/>
          <w:szCs w:val="24"/>
        </w:rPr>
        <w:t>law enforcement officer special separation allowance</w:t>
      </w:r>
      <w:r w:rsidR="001D2868" w:rsidRPr="000A10CF">
        <w:rPr>
          <w:rFonts w:ascii="Times New Roman" w:hAnsi="Times New Roman" w:cs="Times New Roman"/>
          <w:sz w:val="24"/>
          <w:szCs w:val="24"/>
        </w:rPr>
        <w:t xml:space="preserve"> </w:t>
      </w:r>
      <w:r w:rsidRPr="000A10CF">
        <w:rPr>
          <w:rFonts w:ascii="Times New Roman" w:hAnsi="Times New Roman" w:cs="Times New Roman"/>
          <w:sz w:val="24"/>
          <w:szCs w:val="24"/>
        </w:rPr>
        <w:t xml:space="preserve">benefits for which the </w:t>
      </w:r>
      <w:r w:rsidR="007F3A16" w:rsidRPr="000A10CF">
        <w:rPr>
          <w:rFonts w:ascii="Times New Roman" w:hAnsi="Times New Roman" w:cs="Times New Roman"/>
          <w:b/>
          <w:sz w:val="24"/>
          <w:szCs w:val="24"/>
        </w:rPr>
        <w:t>[GOVERNMENTAL ENTITY]</w:t>
      </w:r>
      <w:r w:rsidRPr="000A10CF">
        <w:rPr>
          <w:rFonts w:ascii="Times New Roman" w:hAnsi="Times New Roman" w:cs="Times New Roman"/>
          <w:sz w:val="24"/>
          <w:szCs w:val="24"/>
        </w:rPr>
        <w:t xml:space="preserve"> is liable</w:t>
      </w:r>
      <w:r>
        <w:rPr>
          <w:rFonts w:ascii="Times New Roman" w:hAnsi="Times New Roman" w:cs="Times New Roman"/>
          <w:sz w:val="24"/>
          <w:szCs w:val="24"/>
        </w:rPr>
        <w:t>;</w:t>
      </w:r>
    </w:p>
    <w:p w14:paraId="73564C1C"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73564C1D" w14:textId="77777777" w:rsidR="00E02028"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trustee(s) of 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is/are determined and selected as follows: </w:t>
      </w:r>
    </w:p>
    <w:p w14:paraId="73564C1E"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73564C1F"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73564C20"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shall participate in </w:t>
      </w:r>
      <w:r w:rsidR="003A17D3">
        <w:rPr>
          <w:rFonts w:ascii="Times New Roman" w:hAnsi="Times New Roman" w:cs="Times New Roman"/>
          <w:sz w:val="24"/>
          <w:szCs w:val="24"/>
        </w:rPr>
        <w:t xml:space="preserve">AGPIP pursuant to the terms and conditions of the Deposit Agreement; </w:t>
      </w:r>
    </w:p>
    <w:p w14:paraId="73564C21" w14:textId="77777777" w:rsidR="008765EA" w:rsidRDefault="008765EA" w:rsidP="009650D9">
      <w:pPr>
        <w:autoSpaceDE w:val="0"/>
        <w:autoSpaceDN w:val="0"/>
        <w:adjustRightInd w:val="0"/>
        <w:spacing w:after="0" w:line="240" w:lineRule="auto"/>
        <w:jc w:val="both"/>
        <w:rPr>
          <w:rFonts w:ascii="Times New Roman" w:hAnsi="Times New Roman" w:cs="Times New Roman"/>
          <w:sz w:val="24"/>
          <w:szCs w:val="24"/>
        </w:rPr>
      </w:pPr>
    </w:p>
    <w:p w14:paraId="73564C22" w14:textId="77777777" w:rsidR="00A8541C" w:rsidRDefault="00D63DB5"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initial contribution of the </w:t>
      </w:r>
      <w:r w:rsidR="00825CB8">
        <w:rPr>
          <w:rFonts w:ascii="Times New Roman" w:hAnsi="Times New Roman" w:cs="Times New Roman"/>
          <w:sz w:val="24"/>
          <w:szCs w:val="24"/>
        </w:rPr>
        <w:t>LEOSSA</w:t>
      </w:r>
      <w:r>
        <w:rPr>
          <w:rFonts w:ascii="Times New Roman" w:hAnsi="Times New Roman" w:cs="Times New Roman"/>
          <w:sz w:val="24"/>
          <w:szCs w:val="24"/>
        </w:rPr>
        <w:t xml:space="preserve"> Trust to AGPIP shall be $ _____________________ </w:t>
      </w:r>
      <w:r w:rsidRPr="000A10CF">
        <w:rPr>
          <w:rFonts w:ascii="Times New Roman" w:hAnsi="Times New Roman" w:cs="Times New Roman"/>
          <w:sz w:val="24"/>
          <w:szCs w:val="24"/>
        </w:rPr>
        <w:t>(the “</w:t>
      </w:r>
      <w:r w:rsidRPr="00D63DB5">
        <w:rPr>
          <w:rFonts w:ascii="Times New Roman" w:hAnsi="Times New Roman" w:cs="Times New Roman"/>
          <w:sz w:val="24"/>
          <w:szCs w:val="24"/>
          <w:u w:val="single"/>
        </w:rPr>
        <w:t>Contribution</w:t>
      </w:r>
      <w:r w:rsidRPr="000A10CF">
        <w:rPr>
          <w:rFonts w:ascii="Times New Roman" w:hAnsi="Times New Roman" w:cs="Times New Roman"/>
          <w:sz w:val="24"/>
          <w:szCs w:val="24"/>
        </w:rPr>
        <w:t>”)</w:t>
      </w:r>
      <w:r>
        <w:rPr>
          <w:rFonts w:ascii="Times New Roman" w:hAnsi="Times New Roman" w:cs="Times New Roman"/>
          <w:sz w:val="24"/>
          <w:szCs w:val="24"/>
        </w:rPr>
        <w:t>.</w:t>
      </w:r>
      <w:r w:rsidR="002156E4">
        <w:rPr>
          <w:rFonts w:ascii="Times New Roman" w:hAnsi="Times New Roman" w:cs="Times New Roman"/>
          <w:sz w:val="24"/>
          <w:szCs w:val="24"/>
        </w:rPr>
        <w:t xml:space="preserve">  </w:t>
      </w:r>
    </w:p>
    <w:p w14:paraId="73564C23" w14:textId="77777777" w:rsidR="00A8541C" w:rsidRDefault="00A8541C" w:rsidP="009650D9">
      <w:pPr>
        <w:autoSpaceDE w:val="0"/>
        <w:autoSpaceDN w:val="0"/>
        <w:adjustRightInd w:val="0"/>
        <w:spacing w:after="0" w:line="240" w:lineRule="auto"/>
        <w:jc w:val="both"/>
        <w:rPr>
          <w:rFonts w:ascii="Times New Roman" w:hAnsi="Times New Roman" w:cs="Times New Roman"/>
          <w:sz w:val="24"/>
          <w:szCs w:val="24"/>
        </w:rPr>
      </w:pPr>
    </w:p>
    <w:p w14:paraId="73564C24" w14:textId="77777777" w:rsidR="00B233CD" w:rsidRDefault="002156E4"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A10CF">
        <w:rPr>
          <w:rFonts w:ascii="Times New Roman" w:hAnsi="Times New Roman" w:cs="Times New Roman"/>
          <w:sz w:val="24"/>
          <w:szCs w:val="24"/>
        </w:rPr>
        <w:t xml:space="preserve">he </w:t>
      </w:r>
      <w:r w:rsidR="00D3279B">
        <w:rPr>
          <w:rFonts w:ascii="Times New Roman" w:hAnsi="Times New Roman" w:cs="Times New Roman"/>
          <w:sz w:val="24"/>
          <w:szCs w:val="24"/>
        </w:rPr>
        <w:t xml:space="preserve">Plan Administrator and the </w:t>
      </w:r>
      <w:r>
        <w:rPr>
          <w:rFonts w:ascii="Times New Roman" w:hAnsi="Times New Roman" w:cs="Times New Roman"/>
          <w:sz w:val="24"/>
          <w:szCs w:val="24"/>
        </w:rPr>
        <w:t xml:space="preserve">following </w:t>
      </w:r>
      <w:r w:rsidRPr="000A10CF">
        <w:rPr>
          <w:rFonts w:ascii="Times New Roman" w:hAnsi="Times New Roman" w:cs="Times New Roman"/>
          <w:sz w:val="24"/>
          <w:szCs w:val="24"/>
        </w:rPr>
        <w:t>officers, managers, and</w:t>
      </w:r>
      <w:r>
        <w:rPr>
          <w:rFonts w:ascii="Times New Roman" w:hAnsi="Times New Roman" w:cs="Times New Roman"/>
          <w:sz w:val="24"/>
          <w:szCs w:val="24"/>
        </w:rPr>
        <w:t>/or</w:t>
      </w:r>
      <w:r w:rsidRPr="000A10CF">
        <w:rPr>
          <w:rFonts w:ascii="Times New Roman" w:hAnsi="Times New Roman" w:cs="Times New Roman"/>
          <w:sz w:val="24"/>
          <w:szCs w:val="24"/>
        </w:rPr>
        <w:t xml:space="preserve"> representatives of</w:t>
      </w:r>
      <w:r>
        <w:rPr>
          <w:rFonts w:ascii="Times New Roman" w:hAnsi="Times New Roman" w:cs="Times New Roman"/>
          <w:sz w:val="24"/>
          <w:szCs w:val="24"/>
        </w:rPr>
        <w:t xml:space="preserve"> the </w:t>
      </w:r>
      <w:r w:rsidR="007F3A16" w:rsidRPr="000A10CF">
        <w:rPr>
          <w:rFonts w:ascii="Times New Roman" w:hAnsi="Times New Roman" w:cs="Times New Roman"/>
          <w:b/>
          <w:sz w:val="24"/>
          <w:szCs w:val="24"/>
        </w:rPr>
        <w:t>[GOVERNMENTAL ENTITY]</w:t>
      </w:r>
      <w:r w:rsidRPr="000A10CF">
        <w:rPr>
          <w:rFonts w:ascii="Times New Roman" w:hAnsi="Times New Roman" w:cs="Times New Roman"/>
          <w:b/>
          <w:bCs/>
          <w:sz w:val="24"/>
          <w:szCs w:val="24"/>
        </w:rPr>
        <w:t xml:space="preserve"> </w:t>
      </w:r>
      <w:r w:rsidRPr="000A10CF">
        <w:rPr>
          <w:rFonts w:ascii="Times New Roman" w:hAnsi="Times New Roman" w:cs="Times New Roman"/>
          <w:sz w:val="24"/>
          <w:szCs w:val="24"/>
        </w:rPr>
        <w:t>(</w:t>
      </w:r>
      <w:r w:rsidR="00D3279B">
        <w:rPr>
          <w:rFonts w:ascii="Times New Roman" w:hAnsi="Times New Roman" w:cs="Times New Roman"/>
          <w:sz w:val="24"/>
          <w:szCs w:val="24"/>
        </w:rPr>
        <w:t xml:space="preserve">collectively, </w:t>
      </w:r>
      <w:r w:rsidRPr="000A10CF">
        <w:rPr>
          <w:rFonts w:ascii="Times New Roman" w:hAnsi="Times New Roman" w:cs="Times New Roman"/>
          <w:sz w:val="24"/>
          <w:szCs w:val="24"/>
        </w:rPr>
        <w:t>the “</w:t>
      </w:r>
      <w:r w:rsidRPr="002156E4">
        <w:rPr>
          <w:rFonts w:ascii="Times New Roman" w:hAnsi="Times New Roman" w:cs="Times New Roman"/>
          <w:sz w:val="24"/>
          <w:szCs w:val="24"/>
          <w:u w:val="single"/>
        </w:rPr>
        <w:t>Authorized Representatives</w:t>
      </w:r>
      <w:r w:rsidRPr="000A10CF">
        <w:rPr>
          <w:rFonts w:ascii="Times New Roman" w:hAnsi="Times New Roman" w:cs="Times New Roman"/>
          <w:sz w:val="24"/>
          <w:szCs w:val="24"/>
        </w:rPr>
        <w:t>”) are authorized and directed to execute and deliver the Deposit Agreement, to take any other actions deemed necessary or appropriate to consummate the transactions provided for therein, and to cause the Contribution to be made</w:t>
      </w:r>
      <w:r w:rsidR="00B233CD">
        <w:rPr>
          <w:rFonts w:ascii="Times New Roman" w:hAnsi="Times New Roman" w:cs="Times New Roman"/>
          <w:sz w:val="24"/>
          <w:szCs w:val="24"/>
        </w:rPr>
        <w:t>:</w:t>
      </w:r>
    </w:p>
    <w:p w14:paraId="73564C25" w14:textId="77777777" w:rsidR="00A8541C" w:rsidRPr="000A10CF" w:rsidRDefault="00B233CD"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w:t>
      </w:r>
      <w:r w:rsidR="002156E4" w:rsidRPr="000A10CF">
        <w:rPr>
          <w:rFonts w:ascii="Times New Roman" w:hAnsi="Times New Roman" w:cs="Times New Roman"/>
          <w:sz w:val="24"/>
          <w:szCs w:val="24"/>
        </w:rPr>
        <w:t>;</w:t>
      </w:r>
    </w:p>
    <w:p w14:paraId="73564C26" w14:textId="77777777" w:rsidR="009650D9" w:rsidRDefault="009650D9" w:rsidP="009650D9">
      <w:pPr>
        <w:autoSpaceDE w:val="0"/>
        <w:autoSpaceDN w:val="0"/>
        <w:adjustRightInd w:val="0"/>
        <w:spacing w:after="0" w:line="240" w:lineRule="auto"/>
        <w:rPr>
          <w:rFonts w:ascii="Times New Roman" w:hAnsi="Times New Roman" w:cs="Times New Roman"/>
          <w:sz w:val="24"/>
          <w:szCs w:val="24"/>
        </w:rPr>
      </w:pPr>
    </w:p>
    <w:p w14:paraId="73564C27" w14:textId="77777777" w:rsidR="00E02028" w:rsidRPr="000A10CF" w:rsidRDefault="00E02028" w:rsidP="00E020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0A10CF">
        <w:rPr>
          <w:rFonts w:ascii="Times New Roman" w:hAnsi="Times New Roman" w:cs="Times New Roman"/>
          <w:sz w:val="24"/>
          <w:szCs w:val="24"/>
        </w:rPr>
        <w:t>he Authorized Representatives</w:t>
      </w:r>
      <w:r>
        <w:rPr>
          <w:rFonts w:ascii="Times New Roman" w:hAnsi="Times New Roman" w:cs="Times New Roman"/>
          <w:sz w:val="24"/>
          <w:szCs w:val="24"/>
        </w:rPr>
        <w:t>,</w:t>
      </w:r>
      <w:r w:rsidRPr="000A10CF">
        <w:rPr>
          <w:rFonts w:ascii="Times New Roman" w:hAnsi="Times New Roman" w:cs="Times New Roman"/>
          <w:b/>
          <w:bCs/>
          <w:sz w:val="24"/>
          <w:szCs w:val="24"/>
        </w:rPr>
        <w:t xml:space="preserve"> </w:t>
      </w:r>
      <w:r w:rsidRPr="000A10CF">
        <w:rPr>
          <w:rFonts w:ascii="Times New Roman" w:hAnsi="Times New Roman" w:cs="Times New Roman"/>
          <w:sz w:val="24"/>
          <w:szCs w:val="24"/>
        </w:rPr>
        <w:t>acting on behalf of</w:t>
      </w:r>
      <w:r>
        <w:rPr>
          <w:rFonts w:ascii="Times New Roman" w:hAnsi="Times New Roman" w:cs="Times New Roman"/>
          <w:sz w:val="24"/>
          <w:szCs w:val="24"/>
        </w:rPr>
        <w:t xml:space="preserve"> the </w:t>
      </w:r>
      <w:r w:rsidR="007F3A16" w:rsidRPr="000A10CF">
        <w:rPr>
          <w:rFonts w:ascii="Times New Roman" w:hAnsi="Times New Roman" w:cs="Times New Roman"/>
          <w:b/>
          <w:sz w:val="24"/>
          <w:szCs w:val="24"/>
        </w:rPr>
        <w:t>[GOVERNMENTAL ENTITY]</w:t>
      </w:r>
      <w:r w:rsidRPr="00E02028">
        <w:rPr>
          <w:rFonts w:ascii="Times New Roman" w:hAnsi="Times New Roman" w:cs="Times New Roman"/>
          <w:bCs/>
          <w:sz w:val="24"/>
          <w:szCs w:val="24"/>
        </w:rPr>
        <w:t>,</w:t>
      </w:r>
      <w:r w:rsidRPr="000A10CF">
        <w:rPr>
          <w:rFonts w:ascii="Times New Roman" w:hAnsi="Times New Roman" w:cs="Times New Roman"/>
          <w:b/>
          <w:bCs/>
          <w:sz w:val="24"/>
          <w:szCs w:val="24"/>
        </w:rPr>
        <w:t xml:space="preserve"> </w:t>
      </w:r>
      <w:r w:rsidR="001D2868">
        <w:rPr>
          <w:rFonts w:ascii="Times New Roman" w:hAnsi="Times New Roman" w:cs="Times New Roman"/>
          <w:sz w:val="24"/>
          <w:szCs w:val="24"/>
        </w:rPr>
        <w:t>are</w:t>
      </w:r>
      <w:r w:rsidRPr="000A10CF">
        <w:rPr>
          <w:rFonts w:ascii="Times New Roman" w:hAnsi="Times New Roman" w:cs="Times New Roman"/>
          <w:sz w:val="24"/>
          <w:szCs w:val="24"/>
        </w:rPr>
        <w:t xml:space="preserve"> au</w:t>
      </w:r>
      <w:r w:rsidR="00CE6B1C">
        <w:rPr>
          <w:rFonts w:ascii="Times New Roman" w:hAnsi="Times New Roman" w:cs="Times New Roman"/>
          <w:sz w:val="24"/>
          <w:szCs w:val="24"/>
        </w:rPr>
        <w:t xml:space="preserve">thorized to take all such </w:t>
      </w:r>
      <w:r w:rsidRPr="000A10CF">
        <w:rPr>
          <w:rFonts w:ascii="Times New Roman" w:hAnsi="Times New Roman" w:cs="Times New Roman"/>
          <w:sz w:val="24"/>
          <w:szCs w:val="24"/>
        </w:rPr>
        <w:t>actions as they may deem necessary or appropriate to give effe</w:t>
      </w:r>
      <w:r w:rsidR="00CE6B1C">
        <w:rPr>
          <w:rFonts w:ascii="Times New Roman" w:hAnsi="Times New Roman" w:cs="Times New Roman"/>
          <w:sz w:val="24"/>
          <w:szCs w:val="24"/>
        </w:rPr>
        <w:t>ct to the foregoing resolutions; and</w:t>
      </w:r>
    </w:p>
    <w:p w14:paraId="73564C28" w14:textId="77777777" w:rsidR="00E02028" w:rsidRPr="000A10CF" w:rsidRDefault="00E02028" w:rsidP="009650D9">
      <w:pPr>
        <w:autoSpaceDE w:val="0"/>
        <w:autoSpaceDN w:val="0"/>
        <w:adjustRightInd w:val="0"/>
        <w:spacing w:after="0" w:line="240" w:lineRule="auto"/>
        <w:rPr>
          <w:rFonts w:ascii="Times New Roman" w:hAnsi="Times New Roman" w:cs="Times New Roman"/>
          <w:sz w:val="24"/>
          <w:szCs w:val="24"/>
        </w:rPr>
      </w:pPr>
    </w:p>
    <w:p w14:paraId="73564C29" w14:textId="77777777" w:rsidR="009650D9" w:rsidRPr="000A10CF" w:rsidRDefault="003526AB" w:rsidP="009650D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650D9" w:rsidRPr="000A10CF">
        <w:rPr>
          <w:rFonts w:ascii="Times New Roman" w:hAnsi="Times New Roman" w:cs="Times New Roman"/>
          <w:sz w:val="24"/>
          <w:szCs w:val="24"/>
        </w:rPr>
        <w:t>ll actions heretofore taken by any of the Authorized Representatives</w:t>
      </w:r>
      <w:r w:rsidR="009650D9" w:rsidRPr="000A10CF">
        <w:rPr>
          <w:rFonts w:ascii="Times New Roman" w:hAnsi="Times New Roman" w:cs="Times New Roman"/>
          <w:b/>
          <w:bCs/>
          <w:sz w:val="24"/>
          <w:szCs w:val="24"/>
        </w:rPr>
        <w:t xml:space="preserve"> </w:t>
      </w:r>
      <w:r w:rsidR="009650D9" w:rsidRPr="000A10CF">
        <w:rPr>
          <w:rFonts w:ascii="Times New Roman" w:hAnsi="Times New Roman" w:cs="Times New Roman"/>
          <w:sz w:val="24"/>
          <w:szCs w:val="24"/>
        </w:rPr>
        <w:t>acting on behalf of</w:t>
      </w:r>
      <w:r>
        <w:rPr>
          <w:rFonts w:ascii="Times New Roman" w:hAnsi="Times New Roman" w:cs="Times New Roman"/>
          <w:sz w:val="24"/>
          <w:szCs w:val="24"/>
        </w:rPr>
        <w:t xml:space="preserve"> the</w:t>
      </w:r>
      <w:r w:rsidR="009650D9" w:rsidRPr="000A10CF">
        <w:rPr>
          <w:rFonts w:ascii="Times New Roman" w:hAnsi="Times New Roman" w:cs="Times New Roman"/>
          <w:sz w:val="24"/>
          <w:szCs w:val="24"/>
        </w:rPr>
        <w:t xml:space="preserve"> </w:t>
      </w:r>
      <w:r w:rsidR="007F3A16" w:rsidRPr="000A10CF">
        <w:rPr>
          <w:rFonts w:ascii="Times New Roman" w:hAnsi="Times New Roman" w:cs="Times New Roman"/>
          <w:b/>
          <w:sz w:val="24"/>
          <w:szCs w:val="24"/>
        </w:rPr>
        <w:t>[GOVERNMENTAL ENTITY]</w:t>
      </w:r>
      <w:r w:rsidR="009650D9" w:rsidRPr="000A10CF">
        <w:rPr>
          <w:rFonts w:ascii="Times New Roman" w:hAnsi="Times New Roman" w:cs="Times New Roman"/>
          <w:b/>
          <w:bCs/>
          <w:sz w:val="24"/>
          <w:szCs w:val="24"/>
        </w:rPr>
        <w:t xml:space="preserve"> </w:t>
      </w:r>
      <w:r w:rsidR="009650D9" w:rsidRPr="000A10CF">
        <w:rPr>
          <w:rFonts w:ascii="Times New Roman" w:hAnsi="Times New Roman" w:cs="Times New Roman"/>
          <w:sz w:val="24"/>
          <w:szCs w:val="24"/>
        </w:rPr>
        <w:t>in furtherance of the foregoing resolutions are hereby ratified, adopted, approved</w:t>
      </w:r>
      <w:r w:rsidR="00E02028">
        <w:rPr>
          <w:rFonts w:ascii="Times New Roman" w:hAnsi="Times New Roman" w:cs="Times New Roman"/>
          <w:sz w:val="24"/>
          <w:szCs w:val="24"/>
        </w:rPr>
        <w:t>,</w:t>
      </w:r>
      <w:r w:rsidR="009650D9" w:rsidRPr="000A10CF">
        <w:rPr>
          <w:rFonts w:ascii="Times New Roman" w:hAnsi="Times New Roman" w:cs="Times New Roman"/>
          <w:sz w:val="24"/>
          <w:szCs w:val="24"/>
        </w:rPr>
        <w:t xml:space="preserve"> an</w:t>
      </w:r>
      <w:r w:rsidR="00CE6B1C">
        <w:rPr>
          <w:rFonts w:ascii="Times New Roman" w:hAnsi="Times New Roman" w:cs="Times New Roman"/>
          <w:sz w:val="24"/>
          <w:szCs w:val="24"/>
        </w:rPr>
        <w:t>d confirmed in all respects.</w:t>
      </w:r>
    </w:p>
    <w:p w14:paraId="73564C2A" w14:textId="77777777" w:rsidR="009650D9" w:rsidRPr="000A10CF" w:rsidRDefault="009650D9" w:rsidP="009650D9">
      <w:pPr>
        <w:autoSpaceDE w:val="0"/>
        <w:autoSpaceDN w:val="0"/>
        <w:adjustRightInd w:val="0"/>
        <w:spacing w:after="0" w:line="240" w:lineRule="auto"/>
        <w:rPr>
          <w:rFonts w:ascii="Times New Roman" w:hAnsi="Times New Roman" w:cs="Times New Roman"/>
          <w:sz w:val="24"/>
          <w:szCs w:val="24"/>
        </w:rPr>
      </w:pPr>
    </w:p>
    <w:p w14:paraId="73564C2B" w14:textId="77777777" w:rsidR="00C65AE3" w:rsidRDefault="00C65AE3" w:rsidP="000A10CF">
      <w:pPr>
        <w:autoSpaceDE w:val="0"/>
        <w:autoSpaceDN w:val="0"/>
        <w:adjustRightInd w:val="0"/>
        <w:spacing w:after="0" w:line="240" w:lineRule="auto"/>
        <w:jc w:val="both"/>
        <w:rPr>
          <w:rFonts w:ascii="Times New Roman" w:hAnsi="Times New Roman" w:cs="Times New Roman"/>
          <w:sz w:val="24"/>
          <w:szCs w:val="24"/>
        </w:rPr>
      </w:pPr>
    </w:p>
    <w:p w14:paraId="73564C2C"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sz w:val="24"/>
          <w:szCs w:val="24"/>
        </w:rPr>
        <w:t xml:space="preserve">Approved by the </w:t>
      </w:r>
      <w:r w:rsidR="00CE6B1C" w:rsidRPr="00CE6B1C">
        <w:rPr>
          <w:rFonts w:ascii="Times New Roman" w:hAnsi="Times New Roman" w:cs="Times New Roman"/>
          <w:b/>
          <w:bCs/>
          <w:sz w:val="24"/>
          <w:szCs w:val="24"/>
        </w:rPr>
        <w:t>[</w:t>
      </w:r>
      <w:r w:rsidR="00417D6A" w:rsidRPr="00CE6B1C">
        <w:rPr>
          <w:rFonts w:ascii="Times New Roman" w:hAnsi="Times New Roman" w:cs="Times New Roman"/>
          <w:b/>
          <w:bCs/>
          <w:sz w:val="24"/>
          <w:szCs w:val="24"/>
        </w:rPr>
        <w:t>GOVERNING BODY</w:t>
      </w:r>
      <w:r w:rsidR="00CE6B1C" w:rsidRPr="00CE6B1C">
        <w:rPr>
          <w:rFonts w:ascii="Times New Roman" w:hAnsi="Times New Roman" w:cs="Times New Roman"/>
          <w:b/>
          <w:bCs/>
          <w:sz w:val="24"/>
          <w:szCs w:val="24"/>
        </w:rPr>
        <w:t xml:space="preserve">] </w:t>
      </w:r>
      <w:r w:rsidR="00CE6B1C" w:rsidRPr="00CE6B1C">
        <w:rPr>
          <w:rFonts w:ascii="Times New Roman" w:hAnsi="Times New Roman" w:cs="Times New Roman"/>
          <w:sz w:val="24"/>
          <w:szCs w:val="24"/>
        </w:rPr>
        <w:t xml:space="preserve">of </w:t>
      </w:r>
      <w:r w:rsidR="007F3A16" w:rsidRPr="000A10CF">
        <w:rPr>
          <w:rFonts w:ascii="Times New Roman" w:hAnsi="Times New Roman" w:cs="Times New Roman"/>
          <w:b/>
          <w:sz w:val="24"/>
          <w:szCs w:val="24"/>
        </w:rPr>
        <w:t>[GOVERNMENTAL ENTITY]</w:t>
      </w:r>
      <w:r w:rsidRPr="00CE6B1C">
        <w:rPr>
          <w:rFonts w:ascii="Times New Roman" w:hAnsi="Times New Roman" w:cs="Times New Roman"/>
          <w:sz w:val="24"/>
          <w:szCs w:val="24"/>
        </w:rPr>
        <w:t xml:space="preserve">, this </w:t>
      </w:r>
      <w:r w:rsidR="00CE6B1C">
        <w:rPr>
          <w:rFonts w:ascii="Times New Roman" w:hAnsi="Times New Roman" w:cs="Times New Roman"/>
          <w:sz w:val="24"/>
          <w:szCs w:val="24"/>
        </w:rPr>
        <w:t>___</w:t>
      </w:r>
      <w:r w:rsidRPr="00CE6B1C">
        <w:rPr>
          <w:rFonts w:ascii="Times New Roman" w:hAnsi="Times New Roman" w:cs="Times New Roman"/>
          <w:sz w:val="24"/>
          <w:szCs w:val="24"/>
        </w:rPr>
        <w:t xml:space="preserve"> day</w:t>
      </w:r>
      <w:r w:rsidRPr="000A10CF">
        <w:rPr>
          <w:rFonts w:ascii="Times New Roman" w:hAnsi="Times New Roman" w:cs="Times New Roman"/>
          <w:sz w:val="24"/>
          <w:szCs w:val="24"/>
        </w:rPr>
        <w:t xml:space="preserve"> of </w:t>
      </w:r>
      <w:r w:rsidR="00CE6B1C">
        <w:rPr>
          <w:rFonts w:ascii="Times New Roman" w:hAnsi="Times New Roman" w:cs="Times New Roman"/>
          <w:sz w:val="24"/>
          <w:szCs w:val="24"/>
        </w:rPr>
        <w:t>___________</w:t>
      </w:r>
      <w:r w:rsidRPr="000A10CF">
        <w:rPr>
          <w:rFonts w:ascii="Times New Roman" w:hAnsi="Times New Roman" w:cs="Times New Roman"/>
          <w:sz w:val="24"/>
          <w:szCs w:val="24"/>
        </w:rPr>
        <w:t xml:space="preserve">, </w:t>
      </w:r>
      <w:r w:rsidR="00CE6B1C">
        <w:rPr>
          <w:rFonts w:ascii="Times New Roman" w:hAnsi="Times New Roman" w:cs="Times New Roman"/>
          <w:sz w:val="24"/>
          <w:szCs w:val="24"/>
        </w:rPr>
        <w:t>_____</w:t>
      </w:r>
      <w:r w:rsidR="009223A2">
        <w:rPr>
          <w:rFonts w:ascii="Times New Roman" w:hAnsi="Times New Roman" w:cs="Times New Roman"/>
          <w:sz w:val="24"/>
          <w:szCs w:val="24"/>
        </w:rPr>
        <w:t>_</w:t>
      </w:r>
      <w:r w:rsidRPr="000A10CF">
        <w:rPr>
          <w:rFonts w:ascii="Times New Roman" w:hAnsi="Times New Roman" w:cs="Times New Roman"/>
          <w:sz w:val="24"/>
          <w:szCs w:val="24"/>
        </w:rPr>
        <w:t>.</w:t>
      </w:r>
    </w:p>
    <w:p w14:paraId="73564C2D"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p>
    <w:p w14:paraId="73564C2E"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p>
    <w:p w14:paraId="73564C2F" w14:textId="77777777" w:rsidR="000A10CF" w:rsidRPr="000A10CF" w:rsidRDefault="000A10CF" w:rsidP="000A10CF">
      <w:pPr>
        <w:autoSpaceDE w:val="0"/>
        <w:autoSpaceDN w:val="0"/>
        <w:adjustRightInd w:val="0"/>
        <w:spacing w:after="0" w:line="240" w:lineRule="auto"/>
        <w:jc w:val="both"/>
        <w:rPr>
          <w:rFonts w:ascii="Times New Roman" w:hAnsi="Times New Roman" w:cs="Times New Roman"/>
          <w:sz w:val="24"/>
          <w:szCs w:val="24"/>
        </w:rPr>
      </w:pPr>
      <w:r w:rsidRPr="000A10CF">
        <w:rPr>
          <w:rFonts w:ascii="Times New Roman" w:hAnsi="Times New Roman" w:cs="Times New Roman"/>
          <w:sz w:val="24"/>
          <w:szCs w:val="24"/>
        </w:rPr>
        <w:t>_______________________________________</w:t>
      </w:r>
    </w:p>
    <w:p w14:paraId="73564C30" w14:textId="77777777" w:rsidR="000A10CF" w:rsidRPr="000A10CF" w:rsidRDefault="00CE6B1C" w:rsidP="000A10CF">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b/>
          <w:sz w:val="24"/>
          <w:szCs w:val="24"/>
        </w:rPr>
        <w:t>[</w:t>
      </w:r>
      <w:r w:rsidR="003009CE" w:rsidRPr="00CE6B1C">
        <w:rPr>
          <w:rFonts w:ascii="Times New Roman" w:hAnsi="Times New Roman" w:cs="Times New Roman"/>
          <w:b/>
          <w:sz w:val="24"/>
          <w:szCs w:val="24"/>
        </w:rPr>
        <w:t>NAME OF SECRETARY</w:t>
      </w:r>
      <w:r w:rsidRPr="00CE6B1C">
        <w:rPr>
          <w:rFonts w:ascii="Times New Roman" w:hAnsi="Times New Roman" w:cs="Times New Roman"/>
          <w:b/>
          <w:sz w:val="24"/>
          <w:szCs w:val="24"/>
        </w:rPr>
        <w:t>]</w:t>
      </w:r>
      <w:r w:rsidR="000A10CF" w:rsidRPr="000A10CF">
        <w:rPr>
          <w:rFonts w:ascii="Times New Roman" w:hAnsi="Times New Roman" w:cs="Times New Roman"/>
          <w:sz w:val="24"/>
          <w:szCs w:val="24"/>
        </w:rPr>
        <w:t xml:space="preserve">, </w:t>
      </w:r>
      <w:r w:rsidR="003B0247" w:rsidRPr="003B0247">
        <w:rPr>
          <w:rFonts w:ascii="Times New Roman" w:hAnsi="Times New Roman" w:cs="Times New Roman"/>
          <w:b/>
          <w:sz w:val="24"/>
          <w:szCs w:val="24"/>
        </w:rPr>
        <w:t>[SECRETARY/CLERK]</w:t>
      </w:r>
    </w:p>
    <w:p w14:paraId="73564C31" w14:textId="77777777" w:rsidR="000A10CF" w:rsidRPr="000A10CF" w:rsidRDefault="00CE6B1C" w:rsidP="00CE6B1C">
      <w:pPr>
        <w:autoSpaceDE w:val="0"/>
        <w:autoSpaceDN w:val="0"/>
        <w:adjustRightInd w:val="0"/>
        <w:spacing w:after="0" w:line="240" w:lineRule="auto"/>
        <w:jc w:val="both"/>
        <w:rPr>
          <w:rFonts w:ascii="Times New Roman" w:hAnsi="Times New Roman" w:cs="Times New Roman"/>
          <w:sz w:val="24"/>
          <w:szCs w:val="24"/>
        </w:rPr>
      </w:pPr>
      <w:r w:rsidRPr="00CE6B1C">
        <w:rPr>
          <w:rFonts w:ascii="Times New Roman" w:hAnsi="Times New Roman" w:cs="Times New Roman"/>
          <w:b/>
          <w:bCs/>
          <w:sz w:val="24"/>
          <w:szCs w:val="24"/>
        </w:rPr>
        <w:t>[</w:t>
      </w:r>
      <w:r w:rsidR="003009CE" w:rsidRPr="00CE6B1C">
        <w:rPr>
          <w:rFonts w:ascii="Times New Roman" w:hAnsi="Times New Roman" w:cs="Times New Roman"/>
          <w:b/>
          <w:bCs/>
          <w:sz w:val="24"/>
          <w:szCs w:val="24"/>
        </w:rPr>
        <w:t>GOVERNING BODY</w:t>
      </w:r>
      <w:r w:rsidRPr="00CE6B1C">
        <w:rPr>
          <w:rFonts w:ascii="Times New Roman" w:hAnsi="Times New Roman" w:cs="Times New Roman"/>
          <w:b/>
          <w:bCs/>
          <w:sz w:val="24"/>
          <w:szCs w:val="24"/>
        </w:rPr>
        <w:t>]</w:t>
      </w:r>
    </w:p>
    <w:sectPr w:rsidR="000A10CF" w:rsidRPr="000A10C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64C34" w14:textId="77777777" w:rsidR="0064024D" w:rsidRDefault="0064024D" w:rsidP="0040332E">
      <w:pPr>
        <w:spacing w:after="0" w:line="240" w:lineRule="auto"/>
      </w:pPr>
      <w:r>
        <w:separator/>
      </w:r>
    </w:p>
  </w:endnote>
  <w:endnote w:type="continuationSeparator" w:id="0">
    <w:p w14:paraId="73564C35" w14:textId="77777777" w:rsidR="0064024D" w:rsidRDefault="0064024D" w:rsidP="00403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4C32" w14:textId="77777777" w:rsidR="0064024D" w:rsidRDefault="0064024D" w:rsidP="0040332E">
      <w:pPr>
        <w:spacing w:after="0" w:line="240" w:lineRule="auto"/>
      </w:pPr>
      <w:r>
        <w:separator/>
      </w:r>
    </w:p>
  </w:footnote>
  <w:footnote w:type="continuationSeparator" w:id="0">
    <w:p w14:paraId="73564C33" w14:textId="77777777" w:rsidR="0064024D" w:rsidRDefault="0064024D" w:rsidP="00403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921186"/>
      <w:docPartObj>
        <w:docPartGallery w:val="Watermarks"/>
        <w:docPartUnique/>
      </w:docPartObj>
    </w:sdtPr>
    <w:sdtEndPr/>
    <w:sdtContent>
      <w:p w14:paraId="73564C36" w14:textId="77777777" w:rsidR="0040332E" w:rsidRDefault="00811C09">
        <w:pPr>
          <w:pStyle w:val="Header"/>
        </w:pPr>
        <w:r>
          <w:rPr>
            <w:noProof/>
          </w:rPr>
          <w:pict w14:anchorId="73564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D9"/>
    <w:rsid w:val="000A10CF"/>
    <w:rsid w:val="00111C4C"/>
    <w:rsid w:val="00146D6D"/>
    <w:rsid w:val="001D2868"/>
    <w:rsid w:val="002156E4"/>
    <w:rsid w:val="002D1715"/>
    <w:rsid w:val="003009CE"/>
    <w:rsid w:val="003526AB"/>
    <w:rsid w:val="003A17D3"/>
    <w:rsid w:val="003B0247"/>
    <w:rsid w:val="0040332E"/>
    <w:rsid w:val="00417D6A"/>
    <w:rsid w:val="00460BDD"/>
    <w:rsid w:val="004A3FA0"/>
    <w:rsid w:val="0064024D"/>
    <w:rsid w:val="0070776F"/>
    <w:rsid w:val="007F3A16"/>
    <w:rsid w:val="00811C09"/>
    <w:rsid w:val="00816284"/>
    <w:rsid w:val="00825CB8"/>
    <w:rsid w:val="0083580B"/>
    <w:rsid w:val="00856937"/>
    <w:rsid w:val="008765EA"/>
    <w:rsid w:val="009223A2"/>
    <w:rsid w:val="009650D9"/>
    <w:rsid w:val="009E5877"/>
    <w:rsid w:val="00A3547D"/>
    <w:rsid w:val="00A507DE"/>
    <w:rsid w:val="00A66E65"/>
    <w:rsid w:val="00A8541C"/>
    <w:rsid w:val="00AB3027"/>
    <w:rsid w:val="00B233CD"/>
    <w:rsid w:val="00B33CAA"/>
    <w:rsid w:val="00B801C8"/>
    <w:rsid w:val="00BB7844"/>
    <w:rsid w:val="00BD1D74"/>
    <w:rsid w:val="00C65AE3"/>
    <w:rsid w:val="00C80F73"/>
    <w:rsid w:val="00CA5B2C"/>
    <w:rsid w:val="00CC4454"/>
    <w:rsid w:val="00CE6B1C"/>
    <w:rsid w:val="00D3279B"/>
    <w:rsid w:val="00D55EE2"/>
    <w:rsid w:val="00D63DB5"/>
    <w:rsid w:val="00D6708A"/>
    <w:rsid w:val="00E02028"/>
    <w:rsid w:val="00F9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564C07"/>
  <w15:chartTrackingRefBased/>
  <w15:docId w15:val="{6546CB43-4DAB-401D-B4F0-77C2BE82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15"/>
    <w:rPr>
      <w:rFonts w:ascii="Segoe UI" w:hAnsi="Segoe UI" w:cs="Segoe UI"/>
      <w:sz w:val="18"/>
      <w:szCs w:val="18"/>
    </w:rPr>
  </w:style>
  <w:style w:type="paragraph" w:styleId="Header">
    <w:name w:val="header"/>
    <w:basedOn w:val="Normal"/>
    <w:link w:val="HeaderChar"/>
    <w:uiPriority w:val="99"/>
    <w:unhideWhenUsed/>
    <w:rsid w:val="00403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2E"/>
  </w:style>
  <w:style w:type="paragraph" w:styleId="Footer">
    <w:name w:val="footer"/>
    <w:basedOn w:val="Normal"/>
    <w:link w:val="FooterChar"/>
    <w:uiPriority w:val="99"/>
    <w:unhideWhenUsed/>
    <w:rsid w:val="00403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18B9574897D448A4B1B19A5039990" ma:contentTypeVersion="12" ma:contentTypeDescription="Create a new document." ma:contentTypeScope="" ma:versionID="cd661782fe48f60b171ebca82e8d31e2">
  <xsd:schema xmlns:xsd="http://www.w3.org/2001/XMLSchema" xmlns:xs="http://www.w3.org/2001/XMLSchema" xmlns:p="http://schemas.microsoft.com/office/2006/metadata/properties" xmlns:ns2="d4ea4015-5b02-447c-9074-d5807a41497e" targetNamespace="http://schemas.microsoft.com/office/2006/metadata/properties" ma:root="true" ma:fieldsID="39a67d00f167e9df5b8355f015ed3fe9" ns2:_="">
    <xsd:import namespace="d4ea4015-5b02-447c-9074-d5807a4149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ea4015-5b02-447c-9074-d5807a41497e" xsi:nil="true"/>
  </documentManagement>
</p:properties>
</file>

<file path=customXml/itemProps1.xml><?xml version="1.0" encoding="utf-8"?>
<ds:datastoreItem xmlns:ds="http://schemas.openxmlformats.org/officeDocument/2006/customXml" ds:itemID="{41543263-16C8-47D4-80ED-B25F836357DC}">
  <ds:schemaRefs>
    <ds:schemaRef ds:uri="http://schemas.microsoft.com/sharepoint/events"/>
  </ds:schemaRefs>
</ds:datastoreItem>
</file>

<file path=customXml/itemProps2.xml><?xml version="1.0" encoding="utf-8"?>
<ds:datastoreItem xmlns:ds="http://schemas.openxmlformats.org/officeDocument/2006/customXml" ds:itemID="{1A22C00D-B57C-4265-913B-75ED6C0DB5F1}">
  <ds:schemaRefs>
    <ds:schemaRef ds:uri="http://schemas.microsoft.com/sharepoint/v3/contenttype/forms"/>
  </ds:schemaRefs>
</ds:datastoreItem>
</file>

<file path=customXml/itemProps3.xml><?xml version="1.0" encoding="utf-8"?>
<ds:datastoreItem xmlns:ds="http://schemas.openxmlformats.org/officeDocument/2006/customXml" ds:itemID="{AC2EB90B-4E57-4734-BDC5-F2C2A8236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5A268-CDAD-47FF-A127-5A195E073FD5}">
  <ds:schemaRefs>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purl.org/dc/dcmitype/"/>
    <ds:schemaRef ds:uri="d4ea4015-5b02-447c-9074-d5807a41497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Form of Resolutions for Local Governments</vt:lpstr>
    </vt:vector>
  </TitlesOfParts>
  <Company>NCDST</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 of Resolutions for Local Governments</dc:title>
  <dc:subject/>
  <dc:creator>Jerrae Williams</dc:creator>
  <cp:keywords/>
  <dc:description/>
  <cp:lastModifiedBy>Robert Jansen</cp:lastModifiedBy>
  <cp:revision>8</cp:revision>
  <cp:lastPrinted>2016-10-12T20:21:00Z</cp:lastPrinted>
  <dcterms:created xsi:type="dcterms:W3CDTF">2018-07-30T17:50:00Z</dcterms:created>
  <dcterms:modified xsi:type="dcterms:W3CDTF">2019-07-24T14:42:00Z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0x010100B1418B9574897D448A4B1B19A5039990</vt:lpwstr>
  </property>
</Properties>
</file>